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D8" w:rsidRPr="00A46759" w:rsidRDefault="00193522" w:rsidP="003912D8">
      <w:pPr>
        <w:shd w:val="clear" w:color="auto" w:fill="FFFFFF"/>
        <w:spacing w:after="0" w:line="240" w:lineRule="auto"/>
        <w:jc w:val="center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№44</w:t>
      </w:r>
      <w:r w:rsidR="003912D8"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Мерей</w:t>
      </w:r>
      <w:r w:rsidR="003912D8"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 бөбекжайы МКҚК</w:t>
      </w:r>
    </w:p>
    <w:p w:rsidR="003912D8" w:rsidRPr="00A46759" w:rsidRDefault="003912D8" w:rsidP="003912D8">
      <w:pPr>
        <w:shd w:val="clear" w:color="auto" w:fill="FFFFFF"/>
        <w:spacing w:after="100" w:afterAutospacing="1" w:line="240" w:lineRule="auto"/>
        <w:jc w:val="center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қамқоршылық кеңесі отырысының №1 хаттамасы</w:t>
      </w:r>
    </w:p>
    <w:p w:rsidR="003912D8" w:rsidRPr="00A46759" w:rsidRDefault="003912D8" w:rsidP="003912D8">
      <w:p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Өткізілген күні: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BC0304" w:rsidRPr="00BC0304">
        <w:rPr>
          <w:rFonts w:ascii="Times New Roman" w:eastAsia="Times New Roman" w:hAnsi="Times New Roman" w:cs="Times New Roman"/>
          <w:sz w:val="24"/>
          <w:szCs w:val="24"/>
          <w:lang w:val="kk-KZ"/>
        </w:rPr>
        <w:t>09.10</w:t>
      </w:r>
      <w:r w:rsidRPr="00BC0304">
        <w:rPr>
          <w:rFonts w:ascii="Times New Roman" w:eastAsia="Times New Roman" w:hAnsi="Times New Roman" w:cs="Times New Roman"/>
          <w:sz w:val="24"/>
          <w:szCs w:val="24"/>
          <w:lang w:val="kk-KZ"/>
        </w:rPr>
        <w:t>.202</w:t>
      </w:r>
      <w:r w:rsidR="0019352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жыл</w:t>
      </w:r>
    </w:p>
    <w:p w:rsidR="003912D8" w:rsidRDefault="003912D8" w:rsidP="006E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Қатысқандар: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 балабақша меңгерушісі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935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М.Ж.Орынбаева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,балабақша әдіскері,</w:t>
      </w:r>
      <w:r w:rsidRPr="007969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E00E9" w:rsidRPr="00A46759" w:rsidRDefault="006E00E9" w:rsidP="006E0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қамқоршы 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төрағасы: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</w:p>
    <w:p w:rsidR="006E00E9" w:rsidRDefault="006E00E9" w:rsidP="006E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мүшелері: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А.Т.Әбдікәрім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Д.С.Саркулова 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Г.Баяхатова 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Д.Муканова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А.Бисенғали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А.Кеңесова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С.Ислямгалиев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Н.Г.Нурумгалиева 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Хатшы:     Ф.К.Ахметжанова </w:t>
      </w:r>
    </w:p>
    <w:p w:rsidR="003912D8" w:rsidRPr="00A46759" w:rsidRDefault="003912D8" w:rsidP="003912D8">
      <w:p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Күн тәртібі: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1.Қамқоршылық кеңесінің ережесімен таныстыру.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2.Қамқоршылық кеңесінің төрағасын,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хатшысын сайлау.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3.Қамқоршылық кеңесінің жұмыс жоспарын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құру,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бекіту.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Күн тәртібіндегі бірінші мәселе бойынша, балабақша меңгерушісі 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М.Ж.Орынбаева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балабақшада ұйымдастырылып жатқан Қамқоршылық кеңесінің жұмыс мазмұнымен таныстырды.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Қамқоршылық кеңесінің жұмысы ҚР Білім және ғылым министрінің 2017 жылғы 27 шілдедегі №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355 бұйрығымен бекітілген «Білім беру ұйымдарында қамқоршылық кеңестің жұмысын ұйымдастыру және сайлау тәртібінің үлгілік қағидаларына» сәйкес жүргізілетінін айтып өтті. Жоғарыда атап өткен үлгілік қағидаға сәйкес Қамқоршылық кеңестің өкілеттігімен балабақша әдіскері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.А.Хайырова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таныстырып өтті.</w:t>
      </w:r>
    </w:p>
    <w:p w:rsidR="006E00E9" w:rsidRDefault="003912D8" w:rsidP="003912D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 Екінші мәселе бойынша, Қамқоршылық кеңесінің мүшелері арасынан төраға сайлану қажеттігі айтылды. Қамқоршылық кеңесінің мүшелері өзара пікірлесе келіп , Қамқоршылық кеңесінің төрағалығына 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  <w:r w:rsidR="006E00E9"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ұсын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ылды.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912D8" w:rsidRPr="00A46759" w:rsidRDefault="003912D8" w:rsidP="003912D8">
      <w:pPr>
        <w:shd w:val="clear" w:color="auto" w:fill="FFFFFF"/>
        <w:spacing w:before="100" w:beforeAutospacing="1"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Қамқ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оршылық кеңесінің </w:t>
      </w:r>
      <w:r w:rsidR="001A5CA8">
        <w:rPr>
          <w:rFonts w:ascii="Times New Roman" w:hAnsi="Times New Roman" w:cs="Times New Roman"/>
          <w:sz w:val="24"/>
          <w:szCs w:val="24"/>
          <w:lang w:val="kk-KZ"/>
        </w:rPr>
        <w:t xml:space="preserve">Ф.К.Ахметжанова </w:t>
      </w:r>
      <w:r w:rsidR="001A5CA8">
        <w:rPr>
          <w:rFonts w:ascii="Times New Roman" w:hAnsi="Times New Roman" w:cs="Times New Roman"/>
          <w:sz w:val="24"/>
          <w:szCs w:val="24"/>
          <w:lang w:val="kk-KZ"/>
        </w:rPr>
        <w:t xml:space="preserve">болып </w:t>
      </w:r>
      <w:bookmarkStart w:id="0" w:name="_GoBack"/>
      <w:bookmarkEnd w:id="0"/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хатшысы тағайындалды.</w:t>
      </w:r>
    </w:p>
    <w:p w:rsidR="003912D8" w:rsidRPr="00A46759" w:rsidRDefault="003912D8" w:rsidP="003912D8">
      <w:pPr>
        <w:shd w:val="clear" w:color="auto" w:fill="FFFFFF"/>
        <w:spacing w:before="100" w:beforeAutospacing="1"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Үшінші мәселе бойынша Қамқоршылық кеңесінің жұмыс жоспары талқыланды. Меңгеруші 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М.Ж.Орынбаева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қамқоршылық кеңесінің жұмыс жоспарын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құруды ұсынды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, тамақтануды ұйымдастыру,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балабақшадағы білім беру қызметінің сапасы сияқты мәселелерді қоюға болатыны жайлы ұсыныс айтты.</w:t>
      </w:r>
    </w:p>
    <w:p w:rsidR="00D97689" w:rsidRDefault="003912D8" w:rsidP="0039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Қамқоршылық кеңес мүшелері жұмыс жоспарының жобасын талқы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 w:rsidR="00193522">
        <w:rPr>
          <w:rFonts w:ascii="Times New Roman" w:eastAsia="Times New Roman" w:hAnsi="Times New Roman" w:cs="Times New Roman"/>
          <w:sz w:val="24"/>
          <w:szCs w:val="24"/>
          <w:lang w:val="kk-KZ"/>
        </w:rPr>
        <w:t>ап,өз ойларын ортаға салды. 2021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жылдың </w:t>
      </w:r>
      <w:r w:rsid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қазан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айынан </w:t>
      </w:r>
      <w:r w:rsidR="00193522">
        <w:rPr>
          <w:rFonts w:ascii="Times New Roman" w:eastAsia="Times New Roman" w:hAnsi="Times New Roman" w:cs="Times New Roman"/>
          <w:sz w:val="24"/>
          <w:szCs w:val="24"/>
          <w:lang w:val="kk-KZ"/>
        </w:rPr>
        <w:t>2022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жылдың мамыр айына дейін  отырыс</w:t>
      </w:r>
      <w:r w:rsid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тар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өткізіледі деп шешті. </w:t>
      </w:r>
      <w:r w:rsid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Отырыста мектепке дейінгі ұйымның жұмыс жоспарымен ,</w:t>
      </w:r>
      <w:r w:rsidR="00D97689" w:rsidRPr="00D976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97689"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>қойылатын мақсат,міндеттерімен танысу</w:t>
      </w:r>
      <w:r w:rsidR="00D976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жүргізілетін жұмыстар қаралды. 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Келесі отырыста балабақшадағы мемлекеттік қызмет көрсетуді, </w:t>
      </w:r>
      <w:r w:rsidR="00193522">
        <w:rPr>
          <w:rFonts w:ascii="Times New Roman" w:eastAsia="Times New Roman" w:hAnsi="Times New Roman" w:cs="Times New Roman"/>
          <w:sz w:val="24"/>
          <w:szCs w:val="24"/>
          <w:lang w:val="kk-KZ"/>
        </w:rPr>
        <w:t>2021-2022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жылына арналғ</w:t>
      </w:r>
      <w:r w:rsid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ан балабақшаның жұмыс жоспарының әдістемелік көмек беру жақтары қаралатындығы,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одан кейінгі отырыстарда тамақтануды ұйымдастыруд</w:t>
      </w:r>
      <w:r w:rsidR="00D97689">
        <w:rPr>
          <w:rFonts w:ascii="Times New Roman" w:eastAsia="Times New Roman" w:hAnsi="Times New Roman" w:cs="Times New Roman"/>
          <w:sz w:val="24"/>
          <w:szCs w:val="24"/>
          <w:lang w:val="kk-KZ"/>
        </w:rPr>
        <w:t>ы бақылау, балабақшада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сауықтыру шаралары бойынша жұмыстармен танысу , бала құқығының қорғалу жағдайы бойынша атқарылып жатқан жұмыстармен танысу, түзете-дамыту жұмыстарының барысы, жазғы сауықтыру мезгіліндегі шынықтыру шараларымен танысу, жазғы сауықтыру мезгіліндегі іс шараларды бірлесе өткізуді жоспарлау, қамқоршылық кеңесінің атқарған жұмыстары жайлы есеп беру сияқты мәселелер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қарастырылатын болды.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Қамқоршылық кеңесінің мүшелері осы мәселелер бойынша жұмыс жоспарының бекітілуіне келісті.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Күн тәртібіндегі мәселелер талқыланып, төмендегідей шешім қабылданды: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      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1.Қамқорышылық кеңесі мүшелерінің ұсынысы бойынша төраға болып</w:t>
      </w:r>
    </w:p>
    <w:p w:rsidR="003912D8" w:rsidRPr="00A46759" w:rsidRDefault="003912D8" w:rsidP="003912D8">
      <w:pPr>
        <w:shd w:val="clear" w:color="auto" w:fill="FFFFFF"/>
        <w:spacing w:after="0" w:line="240" w:lineRule="auto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</w:t>
      </w:r>
      <w:r w:rsidR="006E00E9"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сайлансын.</w:t>
      </w:r>
    </w:p>
    <w:p w:rsidR="003912D8" w:rsidRPr="00A46759" w:rsidRDefault="003912D8" w:rsidP="003912D8">
      <w:pPr>
        <w:shd w:val="clear" w:color="auto" w:fill="FFFFFF"/>
        <w:spacing w:after="0" w:line="240" w:lineRule="auto"/>
        <w:ind w:left="360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2. Қамқоршылық кеңесінің жұмыс жоспары бекітіліп, жоспарға сәйкес жұмыстар</w:t>
      </w:r>
    </w:p>
    <w:p w:rsidR="003912D8" w:rsidRPr="00A46759" w:rsidRDefault="003912D8" w:rsidP="003912D8">
      <w:pPr>
        <w:shd w:val="clear" w:color="auto" w:fill="FFFFFF"/>
        <w:spacing w:after="0" w:line="240" w:lineRule="auto"/>
        <w:ind w:left="360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   жүргізілсін.</w:t>
      </w:r>
    </w:p>
    <w:p w:rsidR="006E00E9" w:rsidRDefault="003912D8" w:rsidP="006E00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fortaa" w:eastAsia="Times New Roman" w:hAnsi="Comfortaa" w:cs="Times New Roman"/>
          <w:sz w:val="18"/>
          <w:szCs w:val="18"/>
          <w:lang w:val="kk-KZ"/>
        </w:rPr>
      </w:pP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          </w:t>
      </w:r>
    </w:p>
    <w:p w:rsidR="006E00E9" w:rsidRDefault="006E00E9" w:rsidP="006E00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fortaa" w:eastAsia="Times New Roman" w:hAnsi="Comfortaa" w:cs="Times New Roman"/>
          <w:sz w:val="18"/>
          <w:szCs w:val="18"/>
          <w:lang w:val="kk-KZ"/>
        </w:rPr>
      </w:pPr>
    </w:p>
    <w:p w:rsidR="006E00E9" w:rsidRPr="006E00E9" w:rsidRDefault="006E00E9" w:rsidP="006E00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fortaa" w:eastAsia="Times New Roman" w:hAnsi="Comfortaa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Қамқоршылық кеңесінің </w:t>
      </w:r>
      <w:r w:rsidRPr="004577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төрағасы: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Т.Т.Жүсіпкалиев</w:t>
      </w:r>
    </w:p>
    <w:p w:rsidR="006E00E9" w:rsidRDefault="006E00E9" w:rsidP="006E0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Pr="00A46759">
        <w:rPr>
          <w:rFonts w:ascii="Times New Roman" w:eastAsia="Times New Roman" w:hAnsi="Times New Roman" w:cs="Times New Roman"/>
          <w:sz w:val="24"/>
          <w:szCs w:val="24"/>
          <w:lang w:val="kk-KZ"/>
        </w:rPr>
        <w:t>үшелері: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А.Т.Әбдікәрім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Д.С.Саркулова 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Г.Баяхатова 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Д.Муканова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А.Бисенғали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А.Кеңесова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С.Ислямгалиев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Н.Г.Нурумгалиева </w:t>
      </w:r>
    </w:p>
    <w:p w:rsidR="006E00E9" w:rsidRDefault="006E00E9" w:rsidP="006E00E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Хатшы: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Ф.К.Ахметжанова </w:t>
      </w:r>
    </w:p>
    <w:p w:rsidR="003912D8" w:rsidRDefault="003912D8" w:rsidP="006E0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912D8" w:rsidRPr="0079694F" w:rsidRDefault="003912D8" w:rsidP="003912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fortaa" w:eastAsia="Times New Roman" w:hAnsi="Comfortaa" w:cs="Times New Roman"/>
          <w:sz w:val="18"/>
          <w:szCs w:val="18"/>
          <w:lang w:val="kk-KZ"/>
        </w:rPr>
      </w:pPr>
    </w:p>
    <w:sectPr w:rsidR="003912D8" w:rsidRPr="0079694F" w:rsidSect="007969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F2E"/>
    <w:multiLevelType w:val="hybridMultilevel"/>
    <w:tmpl w:val="36F6CE74"/>
    <w:lvl w:ilvl="0" w:tplc="B2501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2B90"/>
    <w:multiLevelType w:val="hybridMultilevel"/>
    <w:tmpl w:val="69925C96"/>
    <w:lvl w:ilvl="0" w:tplc="CB5AE4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E48CD"/>
    <w:multiLevelType w:val="hybridMultilevel"/>
    <w:tmpl w:val="36F6CE74"/>
    <w:lvl w:ilvl="0" w:tplc="B2501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212B"/>
    <w:multiLevelType w:val="multilevel"/>
    <w:tmpl w:val="321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075DA"/>
    <w:multiLevelType w:val="multilevel"/>
    <w:tmpl w:val="39B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F52E3"/>
    <w:multiLevelType w:val="hybridMultilevel"/>
    <w:tmpl w:val="B79448E8"/>
    <w:lvl w:ilvl="0" w:tplc="DEA894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411ED"/>
    <w:multiLevelType w:val="hybridMultilevel"/>
    <w:tmpl w:val="ACAE352A"/>
    <w:lvl w:ilvl="0" w:tplc="EDE28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11D"/>
    <w:rsid w:val="000555DB"/>
    <w:rsid w:val="0012436B"/>
    <w:rsid w:val="00193522"/>
    <w:rsid w:val="001A411D"/>
    <w:rsid w:val="001A5CA8"/>
    <w:rsid w:val="001E153E"/>
    <w:rsid w:val="002E70B2"/>
    <w:rsid w:val="003912D8"/>
    <w:rsid w:val="004466B7"/>
    <w:rsid w:val="004577CD"/>
    <w:rsid w:val="00553506"/>
    <w:rsid w:val="006E00E9"/>
    <w:rsid w:val="007911D0"/>
    <w:rsid w:val="0079694F"/>
    <w:rsid w:val="007F1B95"/>
    <w:rsid w:val="007F3A32"/>
    <w:rsid w:val="008D7337"/>
    <w:rsid w:val="009444A5"/>
    <w:rsid w:val="00973EB1"/>
    <w:rsid w:val="009A6549"/>
    <w:rsid w:val="00A46759"/>
    <w:rsid w:val="00A553E1"/>
    <w:rsid w:val="00A97D58"/>
    <w:rsid w:val="00AD6A6B"/>
    <w:rsid w:val="00BC0304"/>
    <w:rsid w:val="00BE7408"/>
    <w:rsid w:val="00D17146"/>
    <w:rsid w:val="00D258A2"/>
    <w:rsid w:val="00D97689"/>
    <w:rsid w:val="00E60500"/>
    <w:rsid w:val="00E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7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60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E60500"/>
    <w:rPr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A553E1"/>
    <w:pPr>
      <w:ind w:left="720"/>
      <w:contextualSpacing/>
    </w:pPr>
  </w:style>
  <w:style w:type="character" w:customStyle="1" w:styleId="Spannormal-text">
    <w:name w:val="Span_normal-text"/>
    <w:basedOn w:val="a0"/>
    <w:rsid w:val="00A553E1"/>
    <w:rPr>
      <w:color w:val="D174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2023-10-17T10:01:00Z</dcterms:created>
  <dcterms:modified xsi:type="dcterms:W3CDTF">2023-10-18T12:30:00Z</dcterms:modified>
</cp:coreProperties>
</file>